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4182">
        <w:rPr>
          <w:rFonts w:ascii="Times New Roman" w:eastAsia="Calibri" w:hAnsi="Times New Roman" w:cs="Times New Roman"/>
          <w:sz w:val="28"/>
          <w:szCs w:val="28"/>
        </w:rPr>
        <w:object w:dxaOrig="7260" w:dyaOrig="101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3pt;height:508.8pt" o:ole="">
            <v:imagedata r:id="rId7" o:title=""/>
          </v:shape>
          <o:OLEObject Type="Embed" ProgID="Acrobat.Document.DC" ShapeID="_x0000_i1025" DrawAspect="Content" ObjectID="_1756299127" r:id="rId8"/>
        </w:object>
      </w: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04182" w:rsidRDefault="00E04182" w:rsidP="00E0418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372D" w:rsidRPr="0059372D" w:rsidRDefault="0059372D" w:rsidP="005937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Оглавление</w:t>
      </w:r>
    </w:p>
    <w:p w:rsidR="0059372D" w:rsidRPr="0059372D" w:rsidRDefault="0059372D" w:rsidP="005937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>Оглав</w:t>
      </w:r>
      <w:r>
        <w:rPr>
          <w:rFonts w:ascii="Times New Roman" w:eastAsia="Calibri" w:hAnsi="Times New Roman" w:cs="Times New Roman"/>
          <w:b/>
          <w:sz w:val="28"/>
          <w:szCs w:val="28"/>
        </w:rPr>
        <w:t>ление…………………………………………………………………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>..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5937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 Поясните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льная записка………………………………………….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5937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 Учебно-темати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ческий план……………………………………</w:t>
      </w:r>
      <w:r w:rsidR="0097179C">
        <w:rPr>
          <w:rFonts w:ascii="Times New Roman" w:eastAsia="Calibri" w:hAnsi="Times New Roman" w:cs="Times New Roman"/>
          <w:b/>
          <w:sz w:val="28"/>
          <w:szCs w:val="28"/>
        </w:rPr>
        <w:t>..8</w:t>
      </w: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5937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 Содержание учебн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о-тематического плана…………………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>.10</w:t>
      </w: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5937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Организационно-педагогические условия реализации программы…………………………………………………………………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7179C">
        <w:rPr>
          <w:rFonts w:ascii="Times New Roman" w:eastAsia="Calibri" w:hAnsi="Times New Roman" w:cs="Times New Roman"/>
          <w:b/>
          <w:sz w:val="28"/>
          <w:szCs w:val="28"/>
        </w:rPr>
        <w:t xml:space="preserve"> 11</w:t>
      </w:r>
    </w:p>
    <w:p w:rsidR="0059372D" w:rsidRPr="0059372D" w:rsidRDefault="0059372D" w:rsidP="0059372D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 w:rsidRPr="0059372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VII</w:t>
      </w:r>
      <w:r w:rsidRPr="0059372D">
        <w:rPr>
          <w:rFonts w:ascii="Times New Roman" w:eastAsia="Calibri" w:hAnsi="Times New Roman" w:cs="Times New Roman"/>
          <w:b/>
          <w:sz w:val="28"/>
          <w:szCs w:val="28"/>
        </w:rPr>
        <w:t xml:space="preserve"> Список литературы, использованной для составления прогр</w:t>
      </w:r>
      <w:r w:rsidR="005136B9">
        <w:rPr>
          <w:rFonts w:ascii="Times New Roman" w:eastAsia="Calibri" w:hAnsi="Times New Roman" w:cs="Times New Roman"/>
          <w:b/>
          <w:sz w:val="28"/>
          <w:szCs w:val="28"/>
        </w:rPr>
        <w:t>аммы…………………………………………………………………..</w:t>
      </w:r>
      <w:r w:rsidR="0097179C">
        <w:rPr>
          <w:rFonts w:ascii="Times New Roman" w:eastAsia="Calibri" w:hAnsi="Times New Roman" w:cs="Times New Roman"/>
          <w:b/>
          <w:sz w:val="28"/>
          <w:szCs w:val="28"/>
        </w:rPr>
        <w:t>12</w:t>
      </w:r>
    </w:p>
    <w:p w:rsidR="0059372D" w:rsidRPr="0059372D" w:rsidRDefault="0059372D" w:rsidP="005937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9372D" w:rsidRDefault="0059372D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1C38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136B9" w:rsidRDefault="005136B9" w:rsidP="005136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513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7179C" w:rsidRDefault="0097179C" w:rsidP="00513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7179C" w:rsidRDefault="0097179C" w:rsidP="00513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Пояснительная записка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Дополнительная образовательная программа «Юный психолог» имеет </w:t>
      </w: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социально-психологическую направленность.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Подростковый возраст называют критическим возрастом (в широком смысле слова). Главная особенность подросткового возраста – резкие, 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проблемы психологического развития подростка в этот период: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интереса к себе, стремление разобраться в своих способностях, поступках, формирование привычных навыков самоанализа;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интереса к другому человеку как к личности;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широкого спектра способностей и интересов, определение круга устойчивых интересов;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нового уровня мышления, логической памяти, устойчивого внимания;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чувства собственного достоинства, внутренних критериев самооценки;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форм и навыков личностного общения в группе сверстников, способов взаимопонимания;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навыков личностного общения в группе сверстников, способов взаимопонимания и толерантности;</w:t>
      </w:r>
    </w:p>
    <w:p w:rsidR="001C384B" w:rsidRPr="0097179C" w:rsidRDefault="001C384B" w:rsidP="0097179C">
      <w:pPr>
        <w:numPr>
          <w:ilvl w:val="0"/>
          <w:numId w:val="31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моральных качеств, форм сочувствия и сопереживания другим людям.</w:t>
      </w:r>
    </w:p>
    <w:p w:rsidR="001C384B" w:rsidRPr="0097179C" w:rsidRDefault="00722A9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Настоящая программа актуал</w:t>
      </w:r>
      <w:r w:rsidR="001C384B"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ьна</w:t>
      </w:r>
      <w:r w:rsidR="001C384B"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так как она призвана помочь подростку разобраться в тех изменениях, которые происходят в нём, и предложить пути решения проблем, с которыми он сталкивается в своей жизни. 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часто педагоги сталкиваются с психологическими проблемами, как отдельных детей, так и коллектива (школьного класса) в целом. Эти проблемы накладывают огромный отпечаток на весь педагогический процесс.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Педагогическая целесообразность </w:t>
      </w: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настоящей программы заключается в том, что её реализация содействует решению психологических проблем и позволяет создать доброжелательную атмосферу в учебных коллективах.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Новизна программы</w:t>
      </w: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заключается в том, что в ней выстраивается единая линия занятий, которые помогают подростку справиться с психологическими проблемами на данном этапе его развития.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и задачи программы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Целью</w:t>
      </w: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программы является диагностика, коррекция и оптимизация личностного развития подростов на основе игровых групповых форм работы.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 программы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Обучающие:</w:t>
      </w:r>
    </w:p>
    <w:p w:rsidR="001C384B" w:rsidRPr="0097179C" w:rsidRDefault="001C384B" w:rsidP="0097179C">
      <w:pPr>
        <w:numPr>
          <w:ilvl w:val="0"/>
          <w:numId w:val="3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формирование базовых понятий из области психологии общения, психологии эмоций, </w:t>
      </w:r>
      <w:proofErr w:type="spellStart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конфликтологии</w:t>
      </w:r>
      <w:proofErr w:type="spellEnd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этнопсихологии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психологии познавательных процессов;</w:t>
      </w:r>
    </w:p>
    <w:p w:rsidR="001C384B" w:rsidRPr="0097179C" w:rsidRDefault="001C384B" w:rsidP="0097179C">
      <w:pPr>
        <w:numPr>
          <w:ilvl w:val="0"/>
          <w:numId w:val="32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интереса к прикладным психологическим знаниям.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Развивающие:</w:t>
      </w:r>
    </w:p>
    <w:p w:rsidR="001C384B" w:rsidRPr="0097179C" w:rsidRDefault="001C384B" w:rsidP="0097179C">
      <w:pPr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навыков эффективного общения;</w:t>
      </w:r>
    </w:p>
    <w:p w:rsidR="001C384B" w:rsidRPr="0097179C" w:rsidRDefault="001C384B" w:rsidP="0097179C">
      <w:pPr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умения адекватно выражать свои чувства и понимать выражение чувств других людей;</w:t>
      </w:r>
    </w:p>
    <w:p w:rsidR="001C384B" w:rsidRPr="0097179C" w:rsidRDefault="001C384B" w:rsidP="0097179C">
      <w:pPr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навыков конструктивного поведения в конфликтных ситуациях;</w:t>
      </w:r>
    </w:p>
    <w:p w:rsidR="001C384B" w:rsidRPr="0097179C" w:rsidRDefault="001C384B" w:rsidP="0097179C">
      <w:pPr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познавательных процессов.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Воспитательные:</w:t>
      </w:r>
    </w:p>
    <w:p w:rsidR="001C384B" w:rsidRPr="0097179C" w:rsidRDefault="001C384B" w:rsidP="0097179C">
      <w:pPr>
        <w:numPr>
          <w:ilvl w:val="0"/>
          <w:numId w:val="3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повышение уровня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рефлексивности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1C384B" w:rsidRPr="0097179C" w:rsidRDefault="001C384B" w:rsidP="0097179C">
      <w:pPr>
        <w:numPr>
          <w:ilvl w:val="0"/>
          <w:numId w:val="3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мотивации для дальнейшего саморазвития обучающихся;</w:t>
      </w:r>
    </w:p>
    <w:p w:rsidR="001C384B" w:rsidRPr="0097179C" w:rsidRDefault="001C384B" w:rsidP="0097179C">
      <w:pPr>
        <w:numPr>
          <w:ilvl w:val="0"/>
          <w:numId w:val="3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сплочение подростков;</w:t>
      </w:r>
    </w:p>
    <w:p w:rsidR="001C384B" w:rsidRPr="0097179C" w:rsidRDefault="001C384B" w:rsidP="0097179C">
      <w:pPr>
        <w:numPr>
          <w:ilvl w:val="0"/>
          <w:numId w:val="3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взаимного доверия;</w:t>
      </w:r>
    </w:p>
    <w:p w:rsidR="001C384B" w:rsidRPr="0097179C" w:rsidRDefault="001C384B" w:rsidP="0097179C">
      <w:pPr>
        <w:numPr>
          <w:ilvl w:val="0"/>
          <w:numId w:val="34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толерантности.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проходят не в лекционной форме, а в форме игры и тренинга, что создаёт наиболее благоприятную атмосферу для лучшего усвоения и восприятия материала. У подростков появляется возможность в спокойной игровой атмосфере отработать полученные навыки, решить личностные проблемы, в безопасной обстановке апробировать определённые роли.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Дополнительная образовательная программа «Юный психолог» разработана с учётом имеющегося опыта выявления индивидуальных особенностей обучающихся. На основе проведённого исследования были выделены запросы, интересы и теоретические знания обучающихся, что позволило адаптировать программный материал к практическим запросам современных подростков.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Программа включает в себя следующие блоки: тренинг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командообразования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, тренинг коммуникативных навыков, занятия, направленные на развитие толерантности, тренинг личностного роста, тренинг профессионального самоопределения. 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Тренинги разрабатывались на основе работ Л.М. Анн, И.В.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Вачкова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А.Г.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Грецова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А.Г.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Лидерс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др.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Образовательная программа рассчитана на 1 год.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составлена таким образом, чтобы подростки смогли не только уяснить и прослушать материал, но и на практике его отработать и закрепить.</w:t>
      </w:r>
    </w:p>
    <w:p w:rsid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Формы и режим занятий</w:t>
      </w:r>
    </w:p>
    <w:p w:rsidR="001C384B" w:rsidRPr="0097179C" w:rsidRDefault="00EF7E90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Занятия проводятся 2 </w:t>
      </w:r>
      <w:r w:rsidR="001C384B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="001C384B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неделю по 2 часа.</w:t>
      </w:r>
    </w:p>
    <w:p w:rsid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В данной образовательной программе используются следующие формы занятий.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1. Психологические игры и упражнения:</w:t>
      </w:r>
    </w:p>
    <w:p w:rsidR="001C384B" w:rsidRP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большие ролевые игры;</w:t>
      </w:r>
    </w:p>
    <w:p w:rsidR="001C384B" w:rsidRP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игры-переживания;</w:t>
      </w:r>
    </w:p>
    <w:p w:rsidR="001C384B" w:rsidRP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деловые игры;</w:t>
      </w:r>
    </w:p>
    <w:p w:rsidR="001C384B" w:rsidRP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психогимнастика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упражнения на отработку различных навыков.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C384B" w:rsidRPr="0097179C" w:rsidRDefault="001C384B" w:rsidP="0097179C">
      <w:pPr>
        <w:numPr>
          <w:ilvl w:val="0"/>
          <w:numId w:val="35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2. Различные методы тренинга:</w:t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ролевая игра;</w:t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мозговой штурм;</w:t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моделирование практических ситуаций;</w:t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в малых группах;</w:t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семинар;</w:t>
      </w:r>
    </w:p>
    <w:p w:rsid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 кейсов и т.д.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C384B" w:rsidRPr="0097179C" w:rsidRDefault="001C384B" w:rsidP="0097179C">
      <w:pPr>
        <w:numPr>
          <w:ilvl w:val="0"/>
          <w:numId w:val="36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3. Групповые дискуссии, беседы.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4. Информационные блоки.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5. Психологические тесты.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6. Элементы арт-терапии.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7. Элементы сказкотерапии.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8. Элементы телесно-ориентированной терапии. 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Структура занятия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I этап. Психологическое вхождение обучающихся в занятие: ритуал приветствия.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II этап. Разминка: вхождение в эмоциональный контакт/ Актуализация проблемы.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III этап. Основной этап работы: информационный блок, отработка и развитие навыков.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IV этап. Завершающий этап: рефлексия, ритуал прощания.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проводятся 1 раз в неделю по 2 часа с 10-15-минутным перерывом.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Для проведения занятий необходимо хорошо проветриваемое, светлое помещение, в котором есть возможность рассадить участников не только в круг, но и за парты.</w:t>
      </w:r>
    </w:p>
    <w:p w:rsid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Ожидаемые результаты обучения и способы их проверки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окончании курса обучения учащиеся будут: 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знать: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базовые понятия из области общей и социальной психологии, психологии общения, психологии эмоций, </w:t>
      </w:r>
      <w:proofErr w:type="spellStart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конфликтологии</w:t>
      </w:r>
      <w:proofErr w:type="spellEnd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этнопсихологии и психологии познавательных процессов;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 конфликтов и пути их преодоления;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эффективные формы работы в команде;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методику определения своего темперамента, профессиональной ориентации, конфликтности, толерантности;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методику работы с психолого-диагностическим материалом;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проблемы современного общества, такие как ВИЧ/СПИД и наркомания: пути заражения, этапы развития, возможности защитить себя и своих близких;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виды социальной активности подростков;</w:t>
      </w:r>
    </w:p>
    <w:p w:rsidR="001C384B" w:rsidRPr="0097179C" w:rsidRDefault="001C384B" w:rsidP="0097179C">
      <w:pPr>
        <w:numPr>
          <w:ilvl w:val="0"/>
          <w:numId w:val="3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методику и технику проведения опроса в школе;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уметь: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работать «в кругу», применяя новые методы работы (не столь часто используемые на уроках);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взаимодействовать сообща, совместными усилиями добиваясь определённых результатов и находя новые решения проблем и ситуаций;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доверять друг другу и регулировать свое поведение, исходя из правил </w:t>
      </w:r>
      <w:proofErr w:type="spellStart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тренинговой</w:t>
      </w:r>
      <w:proofErr w:type="spellEnd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работы;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применять на практике индивидуальные и групповые коммуникативные навыки;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защищать себя и своё здоровье;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высказывать и аргументировать свою позицию, при этом уважая мнение и позицию другого человека;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разрабатывать и реализовывать собственный проект;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применять в жизни принципы толерантности;</w:t>
      </w:r>
    </w:p>
    <w:p w:rsidR="001C384B" w:rsidRPr="0097179C" w:rsidRDefault="001C384B" w:rsidP="0097179C">
      <w:pPr>
        <w:numPr>
          <w:ilvl w:val="0"/>
          <w:numId w:val="3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самостоятельно развивать внимание, память, воображение, образное и логическое мышление.</w:t>
      </w:r>
    </w:p>
    <w:p w:rsidR="001C384B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Формы подведения итогов реализации программы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окончании курса учащиеся самостоятельно разрабатывают опросник, который корректируется вместе с педагогами и апробируется на ровесниках. Подросткам предоставляется возможность самостоятельно выбрать тему исследования, составить вопросы для опроса. Педагог здесь выступает в роли советчика и информатора. Такая форма подведения итогов вызывает значительный эмоциональный подъём у подростков. Ведь получив свободу выбора, они используют все полученные на занятиях знания. Самостоятельность в выборе повышает чувство ответственности у обучающихся, а также мобилизует творческий потенциал подростков.</w:t>
      </w:r>
    </w:p>
    <w:p w:rsidR="001C384B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Формой подведения итогов является организация выставки обработанных результатов в </w:t>
      </w:r>
      <w:proofErr w:type="spellStart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рисуночно</w:t>
      </w:r>
      <w:proofErr w:type="spellEnd"/>
      <w:r w:rsidRPr="009717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-схематической форме. Эта форма подведения итогов позволит увидеть, как были освоены полученные навыки, как ребята чувствуют себя в роли юного психолога, насколько корректно составляют вопросы и насколько инициативно подходят к подготовке собственного социального проекта.</w:t>
      </w:r>
    </w:p>
    <w:p w:rsidR="00DD5AD4" w:rsidRPr="0097179C" w:rsidRDefault="00DD5AD4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РАБОЧАЯ ПРОГРАММА (учебно-тематический план по годам обучения)</w:t>
      </w:r>
    </w:p>
    <w:p w:rsidR="0065221D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дополнительной общеобразовательной (общеразвивающей) программы </w:t>
      </w:r>
    </w:p>
    <w:p w:rsidR="005136B9" w:rsidRPr="0097179C" w:rsidRDefault="005136B9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"Юный психолог"</w:t>
      </w:r>
    </w:p>
    <w:tbl>
      <w:tblPr>
        <w:tblW w:w="10632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44"/>
        <w:gridCol w:w="1985"/>
        <w:gridCol w:w="1559"/>
        <w:gridCol w:w="992"/>
        <w:gridCol w:w="2552"/>
      </w:tblGrid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Раздел, темы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теория (кол-во часов)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практ</w:t>
            </w:r>
            <w:proofErr w:type="spellEnd"/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 (кол-во часов)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Всего часов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Формы контроля</w:t>
            </w: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 Вводное занятие «Зачем мы здесь собрались?»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Тренинг формирования эффективной команды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C39C3"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6C39C3"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мини-опросника «Формирование эффективной команды»</w:t>
            </w:r>
          </w:p>
        </w:tc>
      </w:tr>
      <w:tr w:rsidR="00EF7E90" w:rsidRPr="0097179C" w:rsidTr="00EF7E90">
        <w:trPr>
          <w:trHeight w:val="572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 Формирование чувства «Мы»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rPr>
          <w:trHeight w:val="242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Сплочение и доверие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2.3. Путешествие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 Спастись и выжить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2.5. Верёвочный курс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2.6. Портрет нашей группы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rPr>
          <w:trHeight w:val="468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Тренинг коммуникативных навыков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мини-опросника</w:t>
            </w:r>
          </w:p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«Коммуникативные навыки»</w:t>
            </w: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3.1. Общение и умение слушать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 Средства общения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rPr>
          <w:trHeight w:val="309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3.3. Общение без слов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 Наши эмоции и чувства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rPr>
          <w:trHeight w:val="378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 Проявление эмоций и чувств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3.6. Конфликты и причины их возникновения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3.7. Пути решения конфликтов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3.8. Навыки публичных выступлений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3.9. Отработка навыков публичного выступления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Тренинг «Развитие толерантности»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рекомендаций</w:t>
            </w:r>
          </w:p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«Как стать толерантной личностью»</w:t>
            </w: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4.1. Толерантная личность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 Знакомство со стереотипами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 Быть принятым другими – не значит быть как все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722A9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 Тренинг личностного роста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210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мини-опросника</w:t>
            </w:r>
          </w:p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«Личностный рост»</w:t>
            </w: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5.1. Кто я?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5.2. Тренинг креативности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5.3. Развитие мышления, памяти, внимания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5.4. Психодиагностика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6. Профилактика социальных заболеваний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мини-опросника</w:t>
            </w:r>
          </w:p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«Что ты знаешь о ВИЧ/СПИД»</w:t>
            </w: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6.1. Профилактика ВИЧ/СПИД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6.2. Аукцион ценностей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F84CE9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EF7E90" w:rsidRPr="0097179C" w:rsidTr="00EF7E90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6.3. Профилактический семинар «Жизнь без наркотиков – реальная возможность»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E90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EF7E90" w:rsidRPr="0097179C" w:rsidRDefault="00EF7E90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7. Карта жизни: тренинг профессионального самоопределения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мини-опросника</w:t>
            </w:r>
          </w:p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«Кем ты хочешь стать?»</w:t>
            </w: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7.1. Тренинг профессионального самоопределения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7.2. Профориентационная диагностика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7.3. </w:t>
            </w:r>
            <w:proofErr w:type="spellStart"/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</w:t>
            </w:r>
            <w:proofErr w:type="spellStart"/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Переспектива</w:t>
            </w:r>
            <w:proofErr w:type="spellEnd"/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7.4. </w:t>
            </w: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Мини-сочинение «Кем я хочу быть».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7.5. </w:t>
            </w: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Игра «Угадай профессию».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Возрастная психология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возраста (классификация). </w:t>
            </w:r>
            <w:r w:rsidR="00C46F8C" w:rsidRPr="0097179C">
              <w:rPr>
                <w:rFonts w:ascii="Times New Roman" w:hAnsi="Times New Roman" w:cs="Times New Roman"/>
                <w:sz w:val="24"/>
                <w:szCs w:val="24"/>
              </w:rPr>
              <w:t>Возрастная периодизация.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Критические периоды (юношество, подростковый возраст). Теоретическая часть. Психологические особенности подростка.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тайны. Как они влияют на нас? О чем мы молчим?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возраста. Проблемы подросткового возраста. Дебаты «Влияние интернета на подростков».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Эссе: «Мои основные достижения», «Как я справляюсь со сложностями возраста».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B465F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часть. «Проводим эксперименты».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B465F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B465F" w:rsidRPr="0097179C" w:rsidRDefault="000B465F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46F8C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анализ фильмов по психологии: «Как я провел этим летом» (Алексей </w:t>
            </w:r>
            <w:proofErr w:type="spellStart"/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Попогребский</w:t>
            </w:r>
            <w:proofErr w:type="spellEnd"/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. Россия, 2009).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46F8C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46F8C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 «Простые вещи» (Алексей </w:t>
            </w:r>
            <w:proofErr w:type="spellStart"/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Попогребский</w:t>
            </w:r>
            <w:proofErr w:type="spellEnd"/>
            <w:r w:rsidRPr="0097179C">
              <w:rPr>
                <w:rFonts w:ascii="Times New Roman" w:hAnsi="Times New Roman" w:cs="Times New Roman"/>
                <w:sz w:val="24"/>
                <w:szCs w:val="24"/>
              </w:rPr>
              <w:t xml:space="preserve">. Россия, 2009). 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46F8C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46F8C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sz w:val="24"/>
                <w:szCs w:val="24"/>
              </w:rPr>
              <w:t>«Собака Павлова» (Екатерина Шагалова. Россия, 2005).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46F8C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46F8C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C46F8C" w:rsidP="0097179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Подсознание может все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DD5AD4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6F8C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46F8C" w:rsidRPr="0097179C" w:rsidRDefault="00C46F8C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C39C3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97179C" w:rsidRDefault="006C39C3" w:rsidP="0097179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МАК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97179C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7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97179C" w:rsidRDefault="0022102D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C39C3" w:rsidRPr="0097179C" w:rsidRDefault="006C39C3" w:rsidP="0097179C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C39C3" w:rsidRPr="0097179C" w:rsidTr="0059372D"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6C39C3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 Итоговое занятие «Чему мы научились»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6C39C3" w:rsidRPr="00B8710F" w:rsidRDefault="006C39C3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Организация выставки обработанных результатов в </w:t>
            </w:r>
            <w:proofErr w:type="spellStart"/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рисуночно</w:t>
            </w:r>
            <w:proofErr w:type="spellEnd"/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-схематической форме</w:t>
            </w:r>
          </w:p>
        </w:tc>
      </w:tr>
      <w:tr w:rsidR="006C39C3" w:rsidRPr="0097179C" w:rsidTr="000B2D18">
        <w:trPr>
          <w:trHeight w:val="160"/>
        </w:trPr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9C3" w:rsidRPr="00B8710F" w:rsidRDefault="006C39C3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C39C3" w:rsidRPr="00B8710F" w:rsidRDefault="00B8710F" w:rsidP="009717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39C3" w:rsidRPr="00B8710F" w:rsidRDefault="006C39C3" w:rsidP="0097179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84CE9" w:rsidRPr="0097179C" w:rsidRDefault="001C384B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8710F" w:rsidRPr="0097179C" w:rsidRDefault="00B8710F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Дидактические материалы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1. Вводное занятие.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Демонстрационный материал: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r w:rsidR="006C39C3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большие листы с </w:t>
      </w:r>
      <w:proofErr w:type="spellStart"/>
      <w:proofErr w:type="gramStart"/>
      <w:r w:rsidR="006C39C3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определениями;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рисунок</w:t>
      </w:r>
      <w:proofErr w:type="spellEnd"/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дерева (размер А1).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2. Тренинг формирования эффективной команды.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Раздаточный материал:· бланки опросников, листы;· верёвка;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«плоты» – листы картона или линолеума размером 35 на 35 см (5 шт.).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3. Тренинг коммуникативных навыков.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Демонстрационный материал: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пл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акат с основными определениями;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вырезки из журналов.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Раздаточный материал:· бланки опросников;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карточки с описанием ситуаций;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карточки с заданиями.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4. Тренинг «Развитие толерантности».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</w:t>
      </w:r>
      <w:r w:rsidR="006C39C3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й </w:t>
      </w:r>
      <w:proofErr w:type="gramStart"/>
      <w:r w:rsidR="006C39C3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материал: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пл</w:t>
      </w:r>
      <w:r w:rsidR="006C39C3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акат с основными определениями;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бланк опросника (на ватмане А1).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Раздаточный </w:t>
      </w:r>
      <w:proofErr w:type="gram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материал:·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бланки тестов;· карточки с заданиями;· текст для релаксации;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материал для составления коллажа.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Аудиозаписи: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«Релаксация».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6. Профилактика социальных заболеваний.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Демонстрационный материал: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пл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акат с основными определениями;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плакат с изобр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ажением человека и его органов;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ра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зноцветные липкие листы бумаги;· вырезки из журналов;· плакаты;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не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которые медикаменты (таблетки);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текст письма.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Раздаточный материал:· бланки опросников;· карточки с текстами;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карточки с описанием ситуаций.</w:t>
      </w:r>
    </w:p>
    <w:p w:rsidR="006C39C3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Аудиозаписи: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касс</w:t>
      </w:r>
      <w:r w:rsidR="0097179C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ета с записью медленной музыки.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 7. Карта жизни: тренинг профессионального самоопределения.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Демонстрационный материал: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плакат с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основными определениями;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плакат с формулой.</w:t>
      </w:r>
    </w:p>
    <w:p w:rsidR="00F84CE9" w:rsidRPr="0097179C" w:rsidRDefault="006C39C3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Раздаточный материал:· бланки тестов;· карточки с текстами;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карточки с описанием ситуаций;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бланки опросника.</w:t>
      </w:r>
    </w:p>
    <w:p w:rsidR="0097179C" w:rsidRP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Раздел 8: </w:t>
      </w:r>
      <w:r w:rsidRPr="0097179C">
        <w:rPr>
          <w:rFonts w:ascii="Times New Roman" w:hAnsi="Times New Roman" w:cs="Times New Roman"/>
          <w:sz w:val="24"/>
          <w:szCs w:val="24"/>
        </w:rPr>
        <w:t>Возрастная психология</w:t>
      </w:r>
    </w:p>
    <w:p w:rsidR="0097179C" w:rsidRP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Демонстрационный </w:t>
      </w:r>
      <w:proofErr w:type="gram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материал:·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плакат с основными определениями;· бланк опросника (на ватмане А1).</w:t>
      </w:r>
    </w:p>
    <w:p w:rsidR="0097179C" w:rsidRP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Раздаточный </w:t>
      </w:r>
      <w:proofErr w:type="gram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материал:·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бланки тестов;· карточки с заданиями;· текст для релаксации;· материал для составления коллажа.</w:t>
      </w:r>
    </w:p>
    <w:p w:rsidR="00F84CE9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Раздел 9. Итоговое занятие.</w:t>
      </w:r>
    </w:p>
    <w:p w:rsidR="00F84CE9" w:rsidRPr="0097179C" w:rsidRDefault="0097179C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Демонстрационный материал:· диаграммы;</w:t>
      </w:r>
      <w:r w:rsidR="00F84CE9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цветные материалы.</w:t>
      </w:r>
    </w:p>
    <w:p w:rsidR="001C384B" w:rsidRPr="0097179C" w:rsidRDefault="00F84CE9" w:rsidP="0097179C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Разда</w:t>
      </w:r>
      <w:r w:rsidR="0097179C"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точный материал: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· обработанные результаты опросника; бланки тестов</w:t>
      </w:r>
    </w:p>
    <w:p w:rsidR="0097179C" w:rsidRDefault="0097179C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E04182" w:rsidRPr="0097179C" w:rsidRDefault="00E04182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ЛИТЕРАТУРА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Битянова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М.Р. Работа психолога в начальной школе. М.: Генезис, 2001.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2.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Барташникова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И.А.,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Барташников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А.А. Учись играя. Харьков: «ФОЛИО», 2002.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 Вахрушина В.С. развитие и коррекция внимания в практике школьного психолога. Киров: Кировский государственный педагогический институт, 1994.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4. Дубровина И.В. Руководство практического психолога. М.: «Академия, 1995.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5. Коноваленко С.В. Развитие познавательной деятельности у детей от 6 до 9 лет. М.: «ГНОМ и Д», 2003.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6. Коноваленко С.В. Как научиться думать быстрее и запоминать лучше. М.: «ГНОМ и Д», 2003.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7. Матюгин И.Ю.,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Аскоченская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Т.Ю. Как развивать внимание. М.: «Школа эйдетики».1997.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8. Никольская И.Л.,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Тигранова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Л.И. Гимнастика для ума. М.: «Экзамен», 2007.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9.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Овчарова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Р.В. Практическая психология в начальной школе. М.: «Сфера», 1999.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10.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Синицина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Е.И. Умные занятия. М: «Лист», 1999.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11.Тихомирова Л.Ф, Басов А.В. Развитие логического мышления детей.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Яролавль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: «Гринго», 1995.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12.Тушканова О.И. Развитие внимания. Волгоград, 1995.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13.Черемошкина Л.В. Развитие памяти детей. Ярославль: «академия развития», 1997.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14.Вачков И.В. Психология для малышей. М., 1996.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15Чистякова М.И.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Психогимнастика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. М., 1996.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16.Беляускайте Р.Ф. Рисуночные пробы как средство диагностики развития личности ребёнка. М., 1988.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17.Клюева Н.В. Учим детей общению. Я., 1996.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18.Кряжева Н.Л. Развитие эмоционального мира детей. Я., 1996.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19.Шишова Т.Л. эмоционально развивающие игры и упражнения. М., 1997.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20.Хухалева О.В. Лесенка радости. Коррекция негативных личностных отклонений в младшем школьном возрасте. М.: «Совершенство», 1998.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21.Минаева В.М. Развитие эмоций. Занятия. Игры. М.: АРКТИ, 1999.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22. Карабанова О.А. Игра в коррекции психического развития ребенка. Российское педагогическое агентство. 2002.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23. Развивающие игры: Пособие для практических психологов, воспитателей и родителей / Под общ. ред. Н. Я.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Большуновой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; " Бердск, 1998.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24. Методического пособие «Групповая психотерапия» пол ред.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Б.Д.Карвасарского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. М.:, 1985 г.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25.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Е.И.Рогов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«Психология общения» - Москва: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Владос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, 2001.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26. «Воспитание толерантности у школьников» учебно-тематическое пособие – М.: Академия развития, 2003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27. «Культура толерантности и опыт дипломатии» методическое пособие М.: МГИМО, 2004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28.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Д.Карнеги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«Как перестать беспокоится и начать </w:t>
      </w:r>
      <w:proofErr w:type="gram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жить»-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Изд.: «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Ардис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», 2003 г.</w:t>
      </w:r>
    </w:p>
    <w:p w:rsidR="00EF7E90" w:rsidRPr="0097179C" w:rsidRDefault="00EF7E90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ЛИТЕРАТУРА для обучающихся: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Барташникова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И.А.,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Барташников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А.А. Учись играя. Харьков: «ФОЛИО», 2002.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2. Коноваленко С.В. Как научиться думать быстрее и запоминать лучше. М.: «ГНОМ и Д», 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2003.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3. Никольская И.Л.,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Тигранова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Л.И. Гимнастика для ума. М.: «Экзамен», 2007.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4.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Синицина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Е.И. Умные занятия. М: «Лист», 1999.</w:t>
      </w: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5.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Вачков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И.В. Психология для малышей. М., 1996.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6. 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Д.Карнеги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«Как перестать беспокоится и начать </w:t>
      </w:r>
      <w:proofErr w:type="gram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жить»-</w:t>
      </w:r>
      <w:proofErr w:type="gram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Изд.: «</w:t>
      </w:r>
      <w:proofErr w:type="spellStart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Ардис</w:t>
      </w:r>
      <w:proofErr w:type="spellEnd"/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t>», 2003 г.</w:t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C384B" w:rsidRPr="0097179C" w:rsidRDefault="001C384B" w:rsidP="0097179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7179C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1C384B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E04182" w:rsidRPr="0097179C" w:rsidRDefault="00E04182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E04182" w:rsidP="0097179C">
      <w:pPr>
        <w:rPr>
          <w:rFonts w:ascii="Times New Roman" w:hAnsi="Times New Roman" w:cs="Times New Roman"/>
          <w:sz w:val="24"/>
          <w:szCs w:val="24"/>
        </w:rPr>
      </w:pPr>
      <w:r w:rsidRPr="00E0418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46869"/>
            <wp:effectExtent l="0" t="0" r="0" b="0"/>
            <wp:docPr id="1" name="Рисунок 1" descr="C:\Users\user\Desktop\Новая папк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p w:rsidR="001C384B" w:rsidRPr="0097179C" w:rsidRDefault="001C384B" w:rsidP="0097179C">
      <w:pPr>
        <w:rPr>
          <w:rFonts w:ascii="Times New Roman" w:hAnsi="Times New Roman" w:cs="Times New Roman"/>
          <w:sz w:val="24"/>
          <w:szCs w:val="24"/>
        </w:rPr>
      </w:pPr>
    </w:p>
    <w:sectPr w:rsidR="001C384B" w:rsidRPr="0097179C" w:rsidSect="00E04182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F4D" w:rsidRDefault="006A0F4D" w:rsidP="0059372D">
      <w:pPr>
        <w:spacing w:after="0" w:line="240" w:lineRule="auto"/>
      </w:pPr>
      <w:r>
        <w:separator/>
      </w:r>
    </w:p>
  </w:endnote>
  <w:endnote w:type="continuationSeparator" w:id="0">
    <w:p w:rsidR="006A0F4D" w:rsidRDefault="006A0F4D" w:rsidP="0059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F4D" w:rsidRDefault="006A0F4D" w:rsidP="0059372D">
      <w:pPr>
        <w:spacing w:after="0" w:line="240" w:lineRule="auto"/>
      </w:pPr>
      <w:r>
        <w:separator/>
      </w:r>
    </w:p>
  </w:footnote>
  <w:footnote w:type="continuationSeparator" w:id="0">
    <w:p w:rsidR="006A0F4D" w:rsidRDefault="006A0F4D" w:rsidP="0059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8BD3FDD16514078B83E01D522712DC4"/>
      </w:placeholder>
      <w:temporary/>
      <w:showingPlcHdr/>
      <w15:appearance w15:val="hidden"/>
    </w:sdtPr>
    <w:sdtContent>
      <w:p w:rsidR="00E04182" w:rsidRDefault="00E04182">
        <w:pPr>
          <w:pStyle w:val="a3"/>
        </w:pPr>
        <w:r>
          <w:t>[Введите текст]</w:t>
        </w:r>
      </w:p>
    </w:sdtContent>
  </w:sdt>
  <w:p w:rsidR="005136B9" w:rsidRDefault="005136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FD6"/>
    <w:multiLevelType w:val="multilevel"/>
    <w:tmpl w:val="2D86E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37283"/>
    <w:multiLevelType w:val="multilevel"/>
    <w:tmpl w:val="9E862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726284"/>
    <w:multiLevelType w:val="multilevel"/>
    <w:tmpl w:val="4B625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9F6AA4"/>
    <w:multiLevelType w:val="multilevel"/>
    <w:tmpl w:val="C3A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F0CE1"/>
    <w:multiLevelType w:val="multilevel"/>
    <w:tmpl w:val="9A506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D6C93"/>
    <w:multiLevelType w:val="multilevel"/>
    <w:tmpl w:val="041C0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361BB"/>
    <w:multiLevelType w:val="multilevel"/>
    <w:tmpl w:val="2E0A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F7D4E"/>
    <w:multiLevelType w:val="multilevel"/>
    <w:tmpl w:val="B868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445C"/>
    <w:multiLevelType w:val="multilevel"/>
    <w:tmpl w:val="6246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F3C94"/>
    <w:multiLevelType w:val="multilevel"/>
    <w:tmpl w:val="936A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91080"/>
    <w:multiLevelType w:val="multilevel"/>
    <w:tmpl w:val="7158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9A454A"/>
    <w:multiLevelType w:val="multilevel"/>
    <w:tmpl w:val="DAAC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57F8D"/>
    <w:multiLevelType w:val="multilevel"/>
    <w:tmpl w:val="4CA0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D642A"/>
    <w:multiLevelType w:val="multilevel"/>
    <w:tmpl w:val="F40A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27AF8"/>
    <w:multiLevelType w:val="multilevel"/>
    <w:tmpl w:val="AA86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97607"/>
    <w:multiLevelType w:val="multilevel"/>
    <w:tmpl w:val="67C8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EC0627"/>
    <w:multiLevelType w:val="multilevel"/>
    <w:tmpl w:val="66A65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110830"/>
    <w:multiLevelType w:val="multilevel"/>
    <w:tmpl w:val="6F4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92598D"/>
    <w:multiLevelType w:val="multilevel"/>
    <w:tmpl w:val="875A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3979DE"/>
    <w:multiLevelType w:val="multilevel"/>
    <w:tmpl w:val="FB1C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C5205"/>
    <w:multiLevelType w:val="multilevel"/>
    <w:tmpl w:val="B996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AD2EBD"/>
    <w:multiLevelType w:val="multilevel"/>
    <w:tmpl w:val="7BF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C5278"/>
    <w:multiLevelType w:val="multilevel"/>
    <w:tmpl w:val="3480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D4CE3"/>
    <w:multiLevelType w:val="multilevel"/>
    <w:tmpl w:val="EC0A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046330"/>
    <w:multiLevelType w:val="multilevel"/>
    <w:tmpl w:val="F54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5D7BD9"/>
    <w:multiLevelType w:val="multilevel"/>
    <w:tmpl w:val="047A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71F50"/>
    <w:multiLevelType w:val="multilevel"/>
    <w:tmpl w:val="07AC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10C50"/>
    <w:multiLevelType w:val="multilevel"/>
    <w:tmpl w:val="3612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B1FC5"/>
    <w:multiLevelType w:val="multilevel"/>
    <w:tmpl w:val="26B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CA4B00"/>
    <w:multiLevelType w:val="multilevel"/>
    <w:tmpl w:val="E3D0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9574C4"/>
    <w:multiLevelType w:val="multilevel"/>
    <w:tmpl w:val="8F4E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032ED0"/>
    <w:multiLevelType w:val="multilevel"/>
    <w:tmpl w:val="5FE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872F61"/>
    <w:multiLevelType w:val="multilevel"/>
    <w:tmpl w:val="D3C0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B231BE"/>
    <w:multiLevelType w:val="multilevel"/>
    <w:tmpl w:val="0844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9A6049"/>
    <w:multiLevelType w:val="multilevel"/>
    <w:tmpl w:val="1130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DA125D"/>
    <w:multiLevelType w:val="multilevel"/>
    <w:tmpl w:val="6CD4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BE3958"/>
    <w:multiLevelType w:val="multilevel"/>
    <w:tmpl w:val="402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AD6AFA"/>
    <w:multiLevelType w:val="multilevel"/>
    <w:tmpl w:val="773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1"/>
  </w:num>
  <w:num w:numId="5">
    <w:abstractNumId w:val="18"/>
  </w:num>
  <w:num w:numId="6">
    <w:abstractNumId w:val="19"/>
  </w:num>
  <w:num w:numId="7">
    <w:abstractNumId w:val="27"/>
  </w:num>
  <w:num w:numId="8">
    <w:abstractNumId w:val="26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  <w:num w:numId="13">
    <w:abstractNumId w:val="15"/>
  </w:num>
  <w:num w:numId="14">
    <w:abstractNumId w:val="1"/>
  </w:num>
  <w:num w:numId="15">
    <w:abstractNumId w:val="12"/>
  </w:num>
  <w:num w:numId="16">
    <w:abstractNumId w:val="24"/>
  </w:num>
  <w:num w:numId="17">
    <w:abstractNumId w:val="16"/>
  </w:num>
  <w:num w:numId="18">
    <w:abstractNumId w:val="37"/>
  </w:num>
  <w:num w:numId="19">
    <w:abstractNumId w:val="4"/>
  </w:num>
  <w:num w:numId="20">
    <w:abstractNumId w:val="11"/>
  </w:num>
  <w:num w:numId="21">
    <w:abstractNumId w:val="30"/>
  </w:num>
  <w:num w:numId="22">
    <w:abstractNumId w:val="6"/>
  </w:num>
  <w:num w:numId="23">
    <w:abstractNumId w:val="0"/>
  </w:num>
  <w:num w:numId="24">
    <w:abstractNumId w:val="23"/>
  </w:num>
  <w:num w:numId="25">
    <w:abstractNumId w:val="7"/>
  </w:num>
  <w:num w:numId="26">
    <w:abstractNumId w:val="33"/>
  </w:num>
  <w:num w:numId="27">
    <w:abstractNumId w:val="3"/>
  </w:num>
  <w:num w:numId="28">
    <w:abstractNumId w:val="17"/>
  </w:num>
  <w:num w:numId="29">
    <w:abstractNumId w:val="2"/>
  </w:num>
  <w:num w:numId="30">
    <w:abstractNumId w:val="34"/>
  </w:num>
  <w:num w:numId="31">
    <w:abstractNumId w:val="32"/>
  </w:num>
  <w:num w:numId="32">
    <w:abstractNumId w:val="14"/>
  </w:num>
  <w:num w:numId="33">
    <w:abstractNumId w:val="20"/>
  </w:num>
  <w:num w:numId="34">
    <w:abstractNumId w:val="36"/>
  </w:num>
  <w:num w:numId="35">
    <w:abstractNumId w:val="13"/>
  </w:num>
  <w:num w:numId="36">
    <w:abstractNumId w:val="21"/>
  </w:num>
  <w:num w:numId="37">
    <w:abstractNumId w:val="2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94"/>
    <w:rsid w:val="000B2D18"/>
    <w:rsid w:val="000B465F"/>
    <w:rsid w:val="0010327F"/>
    <w:rsid w:val="001C384B"/>
    <w:rsid w:val="0022102D"/>
    <w:rsid w:val="00441B03"/>
    <w:rsid w:val="005136B9"/>
    <w:rsid w:val="00580813"/>
    <w:rsid w:val="0059372D"/>
    <w:rsid w:val="0065221D"/>
    <w:rsid w:val="00653DA7"/>
    <w:rsid w:val="00663D26"/>
    <w:rsid w:val="006A0F4D"/>
    <w:rsid w:val="006C39C3"/>
    <w:rsid w:val="00722A99"/>
    <w:rsid w:val="00945047"/>
    <w:rsid w:val="0097179C"/>
    <w:rsid w:val="00B8710F"/>
    <w:rsid w:val="00C46F8C"/>
    <w:rsid w:val="00D10AEF"/>
    <w:rsid w:val="00DD5AD4"/>
    <w:rsid w:val="00E04182"/>
    <w:rsid w:val="00E932CD"/>
    <w:rsid w:val="00EF7E90"/>
    <w:rsid w:val="00F6748B"/>
    <w:rsid w:val="00F84CE9"/>
    <w:rsid w:val="00FE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F1403-0BB4-4417-959D-62E1DEF7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72D"/>
  </w:style>
  <w:style w:type="paragraph" w:styleId="a5">
    <w:name w:val="footer"/>
    <w:basedOn w:val="a"/>
    <w:link w:val="a6"/>
    <w:uiPriority w:val="99"/>
    <w:unhideWhenUsed/>
    <w:rsid w:val="00593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9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BD3FDD16514078B83E01D522712D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7F7CD1-19E3-4BBB-9976-F05160E45B54}"/>
      </w:docPartPr>
      <w:docPartBody>
        <w:p w:rsidR="00000000" w:rsidRDefault="004A042B" w:rsidP="004A042B">
          <w:pPr>
            <w:pStyle w:val="E8BD3FDD16514078B83E01D522712DC4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42B"/>
    <w:rsid w:val="00482DEB"/>
    <w:rsid w:val="004A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BD3FDD16514078B83E01D522712DC4">
    <w:name w:val="E8BD3FDD16514078B83E01D522712DC4"/>
    <w:rsid w:val="004A0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школа№2</dc:creator>
  <cp:keywords/>
  <dc:description/>
  <cp:lastModifiedBy>user</cp:lastModifiedBy>
  <cp:revision>2</cp:revision>
  <dcterms:created xsi:type="dcterms:W3CDTF">2023-09-15T13:06:00Z</dcterms:created>
  <dcterms:modified xsi:type="dcterms:W3CDTF">2023-09-15T13:06:00Z</dcterms:modified>
</cp:coreProperties>
</file>